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9CBF5" w14:textId="3B29A77A" w:rsidR="000F3189" w:rsidRPr="00AF1640" w:rsidRDefault="00357AC2" w:rsidP="00357AC2">
      <w:pPr>
        <w:jc w:val="center"/>
        <w:rPr>
          <w:rFonts w:ascii="Times New Roman" w:hAnsi="Times New Roman" w:cs="Times New Roman"/>
          <w:b/>
          <w:bCs/>
          <w:sz w:val="24"/>
          <w:szCs w:val="24"/>
        </w:rPr>
      </w:pPr>
      <w:r w:rsidRPr="00AF1640">
        <w:rPr>
          <w:rFonts w:ascii="Times New Roman" w:hAnsi="Times New Roman" w:cs="Times New Roman"/>
          <w:b/>
          <w:bCs/>
          <w:sz w:val="24"/>
          <w:szCs w:val="24"/>
        </w:rPr>
        <w:t>Arts and Sciences Curriculum Committee</w:t>
      </w:r>
    </w:p>
    <w:p w14:paraId="480AC837" w14:textId="7746CA73" w:rsidR="00357AC2" w:rsidRPr="00AF1640" w:rsidRDefault="00123ECB" w:rsidP="00357AC2">
      <w:pPr>
        <w:jc w:val="center"/>
        <w:rPr>
          <w:rFonts w:ascii="Times New Roman" w:hAnsi="Times New Roman" w:cs="Times New Roman"/>
          <w:sz w:val="24"/>
          <w:szCs w:val="24"/>
        </w:rPr>
      </w:pPr>
      <w:r>
        <w:rPr>
          <w:rFonts w:ascii="Times New Roman" w:hAnsi="Times New Roman" w:cs="Times New Roman"/>
          <w:sz w:val="24"/>
          <w:szCs w:val="24"/>
        </w:rPr>
        <w:t>A</w:t>
      </w:r>
      <w:r w:rsidR="00CB342E">
        <w:rPr>
          <w:rFonts w:ascii="Times New Roman" w:hAnsi="Times New Roman" w:cs="Times New Roman"/>
          <w:sz w:val="24"/>
          <w:szCs w:val="24"/>
        </w:rPr>
        <w:t>pproved</w:t>
      </w:r>
      <w:r w:rsidR="00357AC2" w:rsidRPr="00AF1640">
        <w:rPr>
          <w:rFonts w:ascii="Times New Roman" w:hAnsi="Times New Roman" w:cs="Times New Roman"/>
          <w:sz w:val="24"/>
          <w:szCs w:val="24"/>
        </w:rPr>
        <w:t xml:space="preserve"> Minutes</w:t>
      </w:r>
    </w:p>
    <w:p w14:paraId="055DD813" w14:textId="5CDA7D7C" w:rsidR="00357AC2" w:rsidRPr="00AF1640" w:rsidRDefault="00357AC2" w:rsidP="00357AC2">
      <w:pPr>
        <w:rPr>
          <w:rFonts w:ascii="Times New Roman" w:hAnsi="Times New Roman" w:cs="Times New Roman"/>
          <w:sz w:val="24"/>
          <w:szCs w:val="24"/>
        </w:rPr>
      </w:pPr>
      <w:r w:rsidRPr="00AF1640">
        <w:rPr>
          <w:rFonts w:ascii="Times New Roman" w:hAnsi="Times New Roman" w:cs="Times New Roman"/>
          <w:sz w:val="24"/>
          <w:szCs w:val="24"/>
        </w:rPr>
        <w:t>Friday, April 30</w:t>
      </w:r>
      <w:r w:rsidRPr="00AF1640">
        <w:rPr>
          <w:rFonts w:ascii="Times New Roman" w:hAnsi="Times New Roman" w:cs="Times New Roman"/>
          <w:sz w:val="24"/>
          <w:szCs w:val="24"/>
          <w:vertAlign w:val="superscript"/>
        </w:rPr>
        <w:t>th</w:t>
      </w:r>
      <w:r w:rsidRPr="00AF1640">
        <w:rPr>
          <w:rFonts w:ascii="Times New Roman" w:hAnsi="Times New Roman" w:cs="Times New Roman"/>
          <w:sz w:val="24"/>
          <w:szCs w:val="24"/>
        </w:rPr>
        <w:t>, 2021</w:t>
      </w:r>
      <w:r w:rsidRPr="00AF1640">
        <w:rPr>
          <w:rFonts w:ascii="Times New Roman" w:hAnsi="Times New Roman" w:cs="Times New Roman"/>
          <w:sz w:val="24"/>
          <w:szCs w:val="24"/>
        </w:rPr>
        <w:tab/>
      </w:r>
      <w:r w:rsidRPr="00AF1640">
        <w:rPr>
          <w:rFonts w:ascii="Times New Roman" w:hAnsi="Times New Roman" w:cs="Times New Roman"/>
          <w:sz w:val="24"/>
          <w:szCs w:val="24"/>
        </w:rPr>
        <w:tab/>
      </w:r>
      <w:r w:rsidRPr="00AF1640">
        <w:rPr>
          <w:rFonts w:ascii="Times New Roman" w:hAnsi="Times New Roman" w:cs="Times New Roman"/>
          <w:sz w:val="24"/>
          <w:szCs w:val="24"/>
        </w:rPr>
        <w:tab/>
      </w:r>
      <w:r w:rsidRPr="00AF1640">
        <w:rPr>
          <w:rFonts w:ascii="Times New Roman" w:hAnsi="Times New Roman" w:cs="Times New Roman"/>
          <w:sz w:val="24"/>
          <w:szCs w:val="24"/>
        </w:rPr>
        <w:tab/>
      </w:r>
      <w:r w:rsidRPr="00AF1640">
        <w:rPr>
          <w:rFonts w:ascii="Times New Roman" w:hAnsi="Times New Roman" w:cs="Times New Roman"/>
          <w:sz w:val="24"/>
          <w:szCs w:val="24"/>
        </w:rPr>
        <w:tab/>
      </w:r>
      <w:r w:rsidRPr="00AF1640">
        <w:rPr>
          <w:rFonts w:ascii="Times New Roman" w:hAnsi="Times New Roman" w:cs="Times New Roman"/>
          <w:sz w:val="24"/>
          <w:szCs w:val="24"/>
        </w:rPr>
        <w:tab/>
      </w:r>
      <w:proofErr w:type="gramStart"/>
      <w:r w:rsidRPr="00AF1640">
        <w:rPr>
          <w:rFonts w:ascii="Times New Roman" w:hAnsi="Times New Roman" w:cs="Times New Roman"/>
          <w:sz w:val="24"/>
          <w:szCs w:val="24"/>
        </w:rPr>
        <w:tab/>
        <w:t xml:space="preserve">  9</w:t>
      </w:r>
      <w:proofErr w:type="gramEnd"/>
      <w:r w:rsidRPr="00AF1640">
        <w:rPr>
          <w:rFonts w:ascii="Times New Roman" w:hAnsi="Times New Roman" w:cs="Times New Roman"/>
          <w:sz w:val="24"/>
          <w:szCs w:val="24"/>
        </w:rPr>
        <w:t>:00AM – 11:00AM</w:t>
      </w:r>
    </w:p>
    <w:p w14:paraId="76F2EFE5" w14:textId="72FC05ED" w:rsidR="00357AC2" w:rsidRPr="00AF1640" w:rsidRDefault="00357AC2" w:rsidP="00357AC2">
      <w:pPr>
        <w:rPr>
          <w:rFonts w:ascii="Times New Roman" w:hAnsi="Times New Roman" w:cs="Times New Roman"/>
          <w:sz w:val="24"/>
          <w:szCs w:val="24"/>
        </w:rPr>
      </w:pPr>
      <w:proofErr w:type="spellStart"/>
      <w:r w:rsidRPr="00AF1640">
        <w:rPr>
          <w:rFonts w:ascii="Times New Roman" w:hAnsi="Times New Roman" w:cs="Times New Roman"/>
          <w:sz w:val="24"/>
          <w:szCs w:val="24"/>
        </w:rPr>
        <w:t>CarmenZoom</w:t>
      </w:r>
      <w:proofErr w:type="spellEnd"/>
    </w:p>
    <w:p w14:paraId="497C53A7" w14:textId="41A1FF91" w:rsidR="00357AC2" w:rsidRPr="00AF1640" w:rsidRDefault="00357AC2" w:rsidP="00357AC2">
      <w:pPr>
        <w:rPr>
          <w:rFonts w:ascii="Times New Roman" w:hAnsi="Times New Roman" w:cs="Times New Roman"/>
          <w:sz w:val="24"/>
          <w:szCs w:val="24"/>
        </w:rPr>
      </w:pPr>
    </w:p>
    <w:p w14:paraId="32CC6762" w14:textId="777CBC6E" w:rsidR="00AF1640" w:rsidRPr="00AF1640" w:rsidRDefault="00357AC2" w:rsidP="00357AC2">
      <w:pPr>
        <w:rPr>
          <w:rFonts w:ascii="Times New Roman" w:hAnsi="Times New Roman" w:cs="Times New Roman"/>
          <w:sz w:val="24"/>
          <w:szCs w:val="24"/>
        </w:rPr>
      </w:pPr>
      <w:r w:rsidRPr="00AF1640">
        <w:rPr>
          <w:rFonts w:ascii="Times New Roman" w:hAnsi="Times New Roman" w:cs="Times New Roman"/>
          <w:b/>
          <w:bCs/>
          <w:sz w:val="24"/>
          <w:szCs w:val="24"/>
        </w:rPr>
        <w:t>Attendees</w:t>
      </w:r>
      <w:r w:rsidRPr="00AF1640">
        <w:rPr>
          <w:rFonts w:ascii="Times New Roman" w:hAnsi="Times New Roman" w:cs="Times New Roman"/>
          <w:sz w:val="24"/>
          <w:szCs w:val="24"/>
        </w:rPr>
        <w:t xml:space="preserve">: </w:t>
      </w:r>
      <w:r w:rsidR="00AF1640" w:rsidRPr="00AF1640">
        <w:rPr>
          <w:rFonts w:ascii="Times New Roman" w:hAnsi="Times New Roman" w:cs="Times New Roman"/>
          <w:sz w:val="24"/>
          <w:szCs w:val="24"/>
        </w:rPr>
        <w:t xml:space="preserve">Andersen, Bitters, </w:t>
      </w:r>
      <w:proofErr w:type="spellStart"/>
      <w:r w:rsidR="00AF1640" w:rsidRPr="00AF1640">
        <w:rPr>
          <w:rFonts w:ascii="Times New Roman" w:hAnsi="Times New Roman" w:cs="Times New Roman"/>
          <w:sz w:val="24"/>
          <w:szCs w:val="24"/>
        </w:rPr>
        <w:t>Craigmile</w:t>
      </w:r>
      <w:proofErr w:type="spellEnd"/>
      <w:r w:rsidR="00AF1640" w:rsidRPr="00AF1640">
        <w:rPr>
          <w:rFonts w:ascii="Times New Roman" w:hAnsi="Times New Roman" w:cs="Times New Roman"/>
          <w:sz w:val="24"/>
          <w:szCs w:val="24"/>
        </w:rPr>
        <w:t xml:space="preserve">, Daly, Daniels, Fletcher, Hilty, Horn, Jenkins, Kline, Lam, Li, Martin, Martinez, Miriti, Oldroyd, Panero, </w:t>
      </w:r>
      <w:proofErr w:type="spellStart"/>
      <w:r w:rsidR="00AF1640" w:rsidRPr="00AF1640">
        <w:rPr>
          <w:rFonts w:ascii="Times New Roman" w:hAnsi="Times New Roman" w:cs="Times New Roman"/>
          <w:sz w:val="24"/>
          <w:szCs w:val="24"/>
        </w:rPr>
        <w:t>Putikka</w:t>
      </w:r>
      <w:proofErr w:type="spellEnd"/>
      <w:r w:rsidR="00AF1640" w:rsidRPr="00AF1640">
        <w:rPr>
          <w:rFonts w:ascii="Times New Roman" w:hAnsi="Times New Roman" w:cs="Times New Roman"/>
          <w:sz w:val="24"/>
          <w:szCs w:val="24"/>
        </w:rPr>
        <w:t>, Romero, Rush, Samuels, Steinmetz, Vankeerbergen, Vasey, Wilson</w:t>
      </w:r>
    </w:p>
    <w:p w14:paraId="0755D01C" w14:textId="021D774D" w:rsidR="00AF1640" w:rsidRPr="00AF1640" w:rsidRDefault="00AF1640" w:rsidP="00357AC2">
      <w:pPr>
        <w:rPr>
          <w:rFonts w:ascii="Times New Roman" w:hAnsi="Times New Roman" w:cs="Times New Roman"/>
          <w:sz w:val="24"/>
          <w:szCs w:val="24"/>
        </w:rPr>
      </w:pPr>
    </w:p>
    <w:p w14:paraId="3F767022" w14:textId="22D3E743" w:rsidR="00AF1640" w:rsidRDefault="00AF1640" w:rsidP="00AF164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Spanish in Health Care &amp; Human Services Certificate (guest: Glenn Martinez) </w:t>
      </w:r>
    </w:p>
    <w:p w14:paraId="365BCC55" w14:textId="62B15A44" w:rsidR="00AF1640" w:rsidRDefault="00AF1640" w:rsidP="00AF164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Arts and Humanities 2 Panel has approved a new Undergraduate and Graduate certificate, focusing on Spanish in Health Care &amp; Human Services. This type 1B and 3B certificate consists of 12 credit hours, </w:t>
      </w:r>
      <w:r w:rsidR="00750A96">
        <w:rPr>
          <w:rFonts w:ascii="Times New Roman" w:hAnsi="Times New Roman" w:cs="Times New Roman"/>
          <w:sz w:val="24"/>
          <w:szCs w:val="24"/>
        </w:rPr>
        <w:t xml:space="preserve">including three core courses and one elective course. </w:t>
      </w:r>
    </w:p>
    <w:p w14:paraId="48E0CD7A" w14:textId="69073D40" w:rsidR="00750A96" w:rsidRDefault="00750A96" w:rsidP="00AF164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Martinez: The department has been offering Spanish in Healthcare for the past 4 or 5 years, which as since only grown in demand. There has been a shift in the profile of Spanish students, especially Spanish undergraduate minors, who are double majoring in health and human services and the department hopes that this program serves as a landing spot for those students. The department has chosen a certificate versus a minor as to both not cut into their current pool of students while also appealing to graduate students/healthcare professionals who can apply this immediately into their professional career. </w:t>
      </w:r>
    </w:p>
    <w:p w14:paraId="66A6A673" w14:textId="436E70A5" w:rsidR="00750A96" w:rsidRDefault="00750A96" w:rsidP="00AF164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Committee member question: On the advising sheet, there is mention that a student must take 3 credit hours in electives, yet students will select two courses. Is this a mistake on the sheet, and if so, will this be corrected?</w:t>
      </w:r>
    </w:p>
    <w:p w14:paraId="7EE44F77" w14:textId="64A5F5A5" w:rsidR="00750A96" w:rsidRDefault="00750A96" w:rsidP="00750A9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Yes, this is an error on the advising sheet, and it will be corrected. </w:t>
      </w:r>
    </w:p>
    <w:p w14:paraId="35D3091C" w14:textId="484C98CF" w:rsidR="00750A96" w:rsidRDefault="00750A96" w:rsidP="00750A9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Is this certificate, and the department as a whole, thinking about how the upcoming GE: </w:t>
      </w:r>
      <w:proofErr w:type="gramStart"/>
      <w:r>
        <w:rPr>
          <w:rFonts w:ascii="Times New Roman" w:hAnsi="Times New Roman" w:cs="Times New Roman"/>
          <w:sz w:val="24"/>
          <w:szCs w:val="24"/>
        </w:rPr>
        <w:t>Themes</w:t>
      </w:r>
      <w:proofErr w:type="gramEnd"/>
      <w:r>
        <w:rPr>
          <w:rFonts w:ascii="Times New Roman" w:hAnsi="Times New Roman" w:cs="Times New Roman"/>
          <w:sz w:val="24"/>
          <w:szCs w:val="24"/>
        </w:rPr>
        <w:t xml:space="preserve"> categories will integrate? </w:t>
      </w:r>
    </w:p>
    <w:p w14:paraId="3D8F1098" w14:textId="53B546BC" w:rsidR="00750A96" w:rsidRDefault="00750A96" w:rsidP="00750A9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What the department has been considering lately is the idea of the Integrative Practices, and specifically learning in a language other than English. We are really hope the GE can be a strong nexus for this type of certificate as we already have an ASC language requirement of 1101-1103. </w:t>
      </w:r>
    </w:p>
    <w:p w14:paraId="59A466E8" w14:textId="0724F36D" w:rsidR="00750A96" w:rsidRDefault="00750A96" w:rsidP="00750A9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For the language comprehension requirement, how many of your students fall into the category of testing out of this requirement? Do you have a sense of how many of your students test out at a high level of Spanish? </w:t>
      </w:r>
    </w:p>
    <w:p w14:paraId="2F9B5253" w14:textId="7BEA9BDD" w:rsidR="00750A96" w:rsidRDefault="00750A96" w:rsidP="00750A9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00302228">
        <w:rPr>
          <w:rFonts w:ascii="Times New Roman" w:hAnsi="Times New Roman" w:cs="Times New Roman"/>
          <w:sz w:val="24"/>
          <w:szCs w:val="24"/>
        </w:rPr>
        <w:t xml:space="preserve">We don’t have an exact number but most Spanish majors and minors place at the 3000-level when admitted and come into the program with AP Spanish at the highest possible level. Additionally, </w:t>
      </w:r>
      <w:proofErr w:type="spellStart"/>
      <w:r w:rsidR="00302228">
        <w:rPr>
          <w:rFonts w:ascii="Times New Roman" w:hAnsi="Times New Roman" w:cs="Times New Roman"/>
          <w:sz w:val="24"/>
          <w:szCs w:val="24"/>
        </w:rPr>
        <w:t>LatinX</w:t>
      </w:r>
      <w:proofErr w:type="spellEnd"/>
      <w:r w:rsidR="00302228">
        <w:rPr>
          <w:rFonts w:ascii="Times New Roman" w:hAnsi="Times New Roman" w:cs="Times New Roman"/>
          <w:sz w:val="24"/>
          <w:szCs w:val="24"/>
        </w:rPr>
        <w:t xml:space="preserve"> students, which </w:t>
      </w:r>
      <w:r w:rsidR="00302228">
        <w:rPr>
          <w:rFonts w:ascii="Times New Roman" w:hAnsi="Times New Roman" w:cs="Times New Roman"/>
          <w:sz w:val="24"/>
          <w:szCs w:val="24"/>
        </w:rPr>
        <w:lastRenderedPageBreak/>
        <w:t xml:space="preserve">is a new track that is going through the approval process, are expected to compliment this certificate. </w:t>
      </w:r>
    </w:p>
    <w:p w14:paraId="726A71E8" w14:textId="0D1B2A05" w:rsidR="00302228" w:rsidRDefault="00302228" w:rsidP="0030222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A&amp;H 2 Letter, Vasey, </w:t>
      </w:r>
      <w:r>
        <w:rPr>
          <w:rFonts w:ascii="Times New Roman" w:hAnsi="Times New Roman" w:cs="Times New Roman"/>
          <w:b/>
          <w:bCs/>
          <w:sz w:val="24"/>
          <w:szCs w:val="24"/>
        </w:rPr>
        <w:t>unanimously approved</w:t>
      </w:r>
    </w:p>
    <w:p w14:paraId="6627AC99" w14:textId="5625CFA9" w:rsidR="00302228" w:rsidRDefault="00302228" w:rsidP="0030222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Health Psychology/Behavioral Medicine Certificate (guest: Barbara Andersen)</w:t>
      </w:r>
    </w:p>
    <w:p w14:paraId="1F504537" w14:textId="1CCCB5DB" w:rsidR="00302228" w:rsidRDefault="00302228" w:rsidP="0030222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Social and Behavioral Sciences paneled voted to approve a new Graduate certificate in Health Psychology and Behavioral Medicine. This type 3A certificate consists of 12 credit hours, with three core courses and one elective course. </w:t>
      </w:r>
    </w:p>
    <w:p w14:paraId="7469571D" w14:textId="6127D40B" w:rsidR="00302228" w:rsidRDefault="00302228" w:rsidP="0030222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Andersen: A core group of faculty in the Department of Psychology have studied the psychological behavioral aspects of medicine and have interdisciplinarily conceived of this program. The Department of Psychology has, additionally, won an award from the Society of Behavioral Medicine, and thus is excited to offer this new certificate. </w:t>
      </w:r>
    </w:p>
    <w:p w14:paraId="0A1587E2" w14:textId="44B81DC8" w:rsidR="00302228" w:rsidRDefault="00302228" w:rsidP="0030222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I am surprised there was no overlap with current programs at the University and noticed no concurrences were sought. Is there a reason your department did not seek concurrences? </w:t>
      </w:r>
    </w:p>
    <w:p w14:paraId="665B5679" w14:textId="54415DAE" w:rsidR="00302228" w:rsidRDefault="00302228" w:rsidP="0030222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This is both reflected in an undergraduate program we are currently developing, which does have concurrence from Sociology, Social Work, and Public Health</w:t>
      </w:r>
      <w:r w:rsidR="003363B7">
        <w:rPr>
          <w:rFonts w:ascii="Times New Roman" w:hAnsi="Times New Roman" w:cs="Times New Roman"/>
          <w:sz w:val="24"/>
          <w:szCs w:val="24"/>
        </w:rPr>
        <w:t xml:space="preserve">, but we felt confident about the breadth and quality of coverage from our faculty in the graduate program. </w:t>
      </w:r>
    </w:p>
    <w:p w14:paraId="6AB3BC44" w14:textId="1C6790D3" w:rsidR="003363B7" w:rsidRDefault="003363B7" w:rsidP="003363B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SBS Letter, Daniels, </w:t>
      </w:r>
      <w:r>
        <w:rPr>
          <w:rFonts w:ascii="Times New Roman" w:hAnsi="Times New Roman" w:cs="Times New Roman"/>
          <w:b/>
          <w:bCs/>
          <w:sz w:val="24"/>
          <w:szCs w:val="24"/>
        </w:rPr>
        <w:t xml:space="preserve">unanimously approved </w:t>
      </w:r>
    </w:p>
    <w:p w14:paraId="4C2BB9CE" w14:textId="5FCBDD7E" w:rsidR="003363B7" w:rsidRDefault="003363B7" w:rsidP="003363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Approval of the 04/16/2021 Minutes</w:t>
      </w:r>
    </w:p>
    <w:p w14:paraId="2AFD1ED7" w14:textId="0E6145DC" w:rsidR="003363B7" w:rsidRDefault="003363B7" w:rsidP="003363B7">
      <w:pPr>
        <w:pStyle w:val="ListParagraph"/>
        <w:numPr>
          <w:ilvl w:val="1"/>
          <w:numId w:val="1"/>
        </w:numPr>
        <w:rPr>
          <w:rFonts w:ascii="Times New Roman" w:hAnsi="Times New Roman" w:cs="Times New Roman"/>
          <w:sz w:val="24"/>
          <w:szCs w:val="24"/>
        </w:rPr>
      </w:pPr>
      <w:proofErr w:type="spellStart"/>
      <w:r>
        <w:rPr>
          <w:rFonts w:ascii="Times New Roman" w:hAnsi="Times New Roman" w:cs="Times New Roman"/>
          <w:sz w:val="24"/>
          <w:szCs w:val="24"/>
        </w:rPr>
        <w:t>Craigmile</w:t>
      </w:r>
      <w:proofErr w:type="spellEnd"/>
      <w:r>
        <w:rPr>
          <w:rFonts w:ascii="Times New Roman" w:hAnsi="Times New Roman" w:cs="Times New Roman"/>
          <w:sz w:val="24"/>
          <w:szCs w:val="24"/>
        </w:rPr>
        <w:t xml:space="preserve">, Samuels, </w:t>
      </w:r>
      <w:r>
        <w:rPr>
          <w:rFonts w:ascii="Times New Roman" w:hAnsi="Times New Roman" w:cs="Times New Roman"/>
          <w:b/>
          <w:bCs/>
          <w:sz w:val="24"/>
          <w:szCs w:val="24"/>
        </w:rPr>
        <w:t xml:space="preserve">unanimously approved </w:t>
      </w:r>
    </w:p>
    <w:p w14:paraId="44C1C0AB" w14:textId="21BB8C90" w:rsidR="003363B7" w:rsidRDefault="003363B7" w:rsidP="003363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Panel Updates</w:t>
      </w:r>
    </w:p>
    <w:p w14:paraId="330C25F6" w14:textId="2902249B" w:rsidR="003363B7" w:rsidRDefault="003363B7" w:rsidP="003363B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Arts and Humanities 1</w:t>
      </w:r>
    </w:p>
    <w:p w14:paraId="524329DF" w14:textId="69E6A31B" w:rsidR="003363B7" w:rsidRDefault="009A7102" w:rsidP="003363B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English 3021 – approved with one contingency and three recommendations</w:t>
      </w:r>
    </w:p>
    <w:p w14:paraId="500C3586" w14:textId="72010471" w:rsidR="009A7102" w:rsidRDefault="009A7102" w:rsidP="003363B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English 3360 – approved with two contingencies and one recommendation</w:t>
      </w:r>
    </w:p>
    <w:p w14:paraId="2C1449B4" w14:textId="2B5B68A8" w:rsidR="009A7102" w:rsidRDefault="009A7102" w:rsidP="003363B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English 3369 – approved with five contingencies and two recommendations</w:t>
      </w:r>
    </w:p>
    <w:p w14:paraId="6CCACA13" w14:textId="0E24D6CB" w:rsidR="009A7102" w:rsidRDefault="009A7102" w:rsidP="003363B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English 3395 – approved with three contingencies and one recommendation</w:t>
      </w:r>
    </w:p>
    <w:p w14:paraId="3650E910" w14:textId="11F5DE6C" w:rsidR="009A7102" w:rsidRDefault="009A7102" w:rsidP="003363B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FRIT 7301 – approved with two recommendations</w:t>
      </w:r>
    </w:p>
    <w:p w14:paraId="20628BA2" w14:textId="59804092" w:rsidR="009A7102" w:rsidRDefault="009A7102" w:rsidP="009A710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Arts and Humanities 2 </w:t>
      </w:r>
    </w:p>
    <w:p w14:paraId="283A15C7" w14:textId="3B02F1E9" w:rsidR="009A7102" w:rsidRDefault="00C57BC7" w:rsidP="009A710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English 3121 – approved with four recommendations</w:t>
      </w:r>
    </w:p>
    <w:p w14:paraId="7B073994" w14:textId="05653736" w:rsidR="00C57BC7" w:rsidRDefault="00C57BC7" w:rsidP="009A710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Russian 5160 – approved with three recommendations </w:t>
      </w:r>
    </w:p>
    <w:p w14:paraId="1703D408" w14:textId="26FDC0AA" w:rsidR="00C57BC7" w:rsidRDefault="00C57BC7" w:rsidP="00C57BC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Natural and Mathematical Sciences</w:t>
      </w:r>
    </w:p>
    <w:p w14:paraId="6FD4F5D9" w14:textId="20BA8AED" w:rsidR="00C57BC7" w:rsidRDefault="00C57BC7" w:rsidP="00C57BC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This Panel did not hold a meeting. </w:t>
      </w:r>
    </w:p>
    <w:p w14:paraId="2F705707" w14:textId="1E31448C" w:rsidR="00C57BC7" w:rsidRDefault="00C57BC7" w:rsidP="00C57BC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Social and Behavioral Sciences </w:t>
      </w:r>
    </w:p>
    <w:p w14:paraId="631F7E22" w14:textId="753451D8" w:rsidR="00C57BC7" w:rsidRDefault="00C57BC7" w:rsidP="00C57BC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Anthropology 3554 – approved with one contingency and one recommendation </w:t>
      </w:r>
    </w:p>
    <w:p w14:paraId="7334CAFE" w14:textId="0F340C95" w:rsidR="00C57BC7" w:rsidRDefault="00C57BC7" w:rsidP="00C57BC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Linguistics 2000 – approved with one recommendation</w:t>
      </w:r>
    </w:p>
    <w:p w14:paraId="5AD35FB5" w14:textId="38D60189" w:rsidR="00C57BC7" w:rsidRDefault="00C57BC7" w:rsidP="00C57BC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Linguistics 2000H – approved with one recommendation </w:t>
      </w:r>
    </w:p>
    <w:p w14:paraId="0505A7C2" w14:textId="57091221" w:rsidR="00C57BC7" w:rsidRDefault="00C57BC7" w:rsidP="00C57BC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Assessment</w:t>
      </w:r>
    </w:p>
    <w:p w14:paraId="12096770" w14:textId="28D1AA5B" w:rsidR="00C57BC7" w:rsidRDefault="00C57BC7" w:rsidP="00C57BC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This Panel did not hold a meeting. </w:t>
      </w:r>
    </w:p>
    <w:p w14:paraId="0E81243A" w14:textId="5426D7A6" w:rsidR="00C57BC7" w:rsidRDefault="00C57BC7" w:rsidP="00C57BC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Themes</w:t>
      </w:r>
    </w:p>
    <w:p w14:paraId="712BD30B" w14:textId="7B2A8F16" w:rsidR="00C57BC7" w:rsidRDefault="00C57BC7" w:rsidP="00C57BC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This Panel did not approve any courses during their meeting. </w:t>
      </w:r>
    </w:p>
    <w:p w14:paraId="2AC04916" w14:textId="38A99112" w:rsidR="00C57BC7" w:rsidRDefault="00C57BC7" w:rsidP="00C57BC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Race, Ethnicity, and Gender Diversity </w:t>
      </w:r>
    </w:p>
    <w:p w14:paraId="5C2F1F27" w14:textId="2A328800" w:rsidR="00C57BC7" w:rsidRDefault="00C57BC7" w:rsidP="00C57BC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English 2581 – approved with two recommendations </w:t>
      </w:r>
    </w:p>
    <w:p w14:paraId="6F9841C3" w14:textId="61DC917B" w:rsidR="00C57BC7" w:rsidRDefault="00C57BC7" w:rsidP="00C57BC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WGSS 2306 – approved </w:t>
      </w:r>
    </w:p>
    <w:p w14:paraId="65C6052E" w14:textId="1F0B4F6B" w:rsidR="00C57BC7" w:rsidRDefault="00C57BC7" w:rsidP="00C57B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ASCC Chair for Next Year</w:t>
      </w:r>
    </w:p>
    <w:p w14:paraId="0FF278CB" w14:textId="45AD869B" w:rsidR="00C57BC7" w:rsidRDefault="00C57BC7" w:rsidP="00C57BC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Committee discussed the process for nominations for ASCC Chair for the upcoming academic year, as Maria Miriti will be stepping down. Nominations, including self-nominations, will be accepted until Friday, May 7</w:t>
      </w:r>
      <w:r w:rsidRPr="00C57BC7">
        <w:rPr>
          <w:rFonts w:ascii="Times New Roman" w:hAnsi="Times New Roman" w:cs="Times New Roman"/>
          <w:sz w:val="24"/>
          <w:szCs w:val="24"/>
          <w:vertAlign w:val="superscript"/>
        </w:rPr>
        <w:t>th</w:t>
      </w:r>
      <w:r>
        <w:rPr>
          <w:rFonts w:ascii="Times New Roman" w:hAnsi="Times New Roman" w:cs="Times New Roman"/>
          <w:sz w:val="24"/>
          <w:szCs w:val="24"/>
        </w:rPr>
        <w:t xml:space="preserve">. Committee members may submit nominations or self-nominations to David Horn via email. </w:t>
      </w:r>
    </w:p>
    <w:p w14:paraId="2D11C6A5" w14:textId="0F72F951" w:rsidR="00C57BC7" w:rsidRPr="00AF1640" w:rsidRDefault="00C57BC7" w:rsidP="00C57BC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Committee would like to hold the vote for ASCC Chair at the final ASCC meeting, which is on Friday, May 14</w:t>
      </w:r>
      <w:r w:rsidRPr="00C57BC7">
        <w:rPr>
          <w:rFonts w:ascii="Times New Roman" w:hAnsi="Times New Roman" w:cs="Times New Roman"/>
          <w:sz w:val="24"/>
          <w:szCs w:val="24"/>
          <w:vertAlign w:val="superscript"/>
        </w:rPr>
        <w:t>th</w:t>
      </w:r>
      <w:r>
        <w:rPr>
          <w:rFonts w:ascii="Times New Roman" w:hAnsi="Times New Roman" w:cs="Times New Roman"/>
          <w:sz w:val="24"/>
          <w:szCs w:val="24"/>
        </w:rPr>
        <w:t xml:space="preserve">, 2021. </w:t>
      </w:r>
    </w:p>
    <w:sectPr w:rsidR="00C57BC7" w:rsidRPr="00AF1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923C3"/>
    <w:multiLevelType w:val="hybridMultilevel"/>
    <w:tmpl w:val="DCA68928"/>
    <w:lvl w:ilvl="0" w:tplc="BAFA7B12">
      <w:start w:val="1"/>
      <w:numFmt w:val="decimal"/>
      <w:lvlText w:val="%1)"/>
      <w:lvlJc w:val="left"/>
      <w:pPr>
        <w:ind w:left="720" w:hanging="360"/>
      </w:pPr>
      <w:rPr>
        <w:rFonts w:ascii="Times New Roman" w:hAnsi="Times New Roman" w:cs="Times New Roman" w:hint="default"/>
        <w:sz w:val="24"/>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AC2"/>
    <w:rsid w:val="00123ECB"/>
    <w:rsid w:val="002977A5"/>
    <w:rsid w:val="00302228"/>
    <w:rsid w:val="003363B7"/>
    <w:rsid w:val="00357AC2"/>
    <w:rsid w:val="00366044"/>
    <w:rsid w:val="00750A96"/>
    <w:rsid w:val="009A7102"/>
    <w:rsid w:val="00AF1640"/>
    <w:rsid w:val="00C57BC7"/>
    <w:rsid w:val="00CB3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4913C"/>
  <w15:chartTrackingRefBased/>
  <w15:docId w15:val="{4909AE3D-A735-4952-A4FB-217FC6B8F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2021-05-24T14:03:00Z</dcterms:created>
  <dcterms:modified xsi:type="dcterms:W3CDTF">2021-05-24T14:03:00Z</dcterms:modified>
</cp:coreProperties>
</file>